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86" w:rsidRDefault="001C0286" w:rsidP="001C0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Количество районных мероприятий во 2-м полугодии 2019-2020 </w:t>
      </w:r>
      <w:r>
        <w:rPr>
          <w:rFonts w:ascii="Arial" w:hAnsi="Arial" w:cs="Arial"/>
          <w:color w:val="000000"/>
          <w:sz w:val="32"/>
          <w:szCs w:val="32"/>
        </w:rPr>
        <w:t>учебного года – 11.</w:t>
      </w:r>
    </w:p>
    <w:p w:rsidR="001C0286" w:rsidRDefault="001C0286" w:rsidP="001C0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Количество экспонатов, представленных обучающимися Центра – </w:t>
      </w:r>
      <w:r>
        <w:rPr>
          <w:rFonts w:ascii="Arial" w:hAnsi="Arial" w:cs="Arial"/>
          <w:color w:val="000000"/>
          <w:sz w:val="32"/>
          <w:szCs w:val="32"/>
        </w:rPr>
        <w:t>145.</w:t>
      </w:r>
    </w:p>
    <w:p w:rsidR="001C0286" w:rsidRDefault="001C0286" w:rsidP="001C0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Общее количество участников – 135.</w:t>
      </w:r>
    </w:p>
    <w:p w:rsidR="001C0286" w:rsidRDefault="001C0286" w:rsidP="001C0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Количество призёров – 141.</w:t>
      </w:r>
    </w:p>
    <w:p w:rsidR="001C0286" w:rsidRDefault="001C0286" w:rsidP="001C02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Результаты участия:</w:t>
      </w:r>
    </w:p>
    <w:tbl>
      <w:tblPr>
        <w:tblpPr w:leftFromText="180" w:rightFromText="180" w:vertAnchor="text" w:horzAnchor="margin" w:tblpXSpec="center" w:tblpY="32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02"/>
        <w:gridCol w:w="1702"/>
        <w:gridCol w:w="1844"/>
        <w:gridCol w:w="2552"/>
      </w:tblGrid>
      <w:tr w:rsidR="001C0286" w:rsidTr="001C0286">
        <w:trPr>
          <w:trHeight w:val="7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ФИО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</w:rPr>
              <w:t>предст</w:t>
            </w:r>
            <w:proofErr w:type="spellEnd"/>
            <w:r>
              <w:rPr>
                <w:rFonts w:ascii="Arial" w:hAnsi="Arial" w:cs="Arial"/>
                <w:b/>
              </w:rPr>
              <w:t>-х экспонатов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призёров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Анненкова Л.В.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–16,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1C028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–17,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III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</w:rPr>
              <w:t>- 18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b/>
                <w:color w:val="000000"/>
              </w:rPr>
              <w:t xml:space="preserve"> Итого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51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Степаненко Е.Н.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–4, </w:t>
            </w:r>
            <w:r>
              <w:rPr>
                <w:rFonts w:ascii="Arial" w:hAnsi="Arial" w:cs="Arial"/>
                <w:b/>
                <w:color w:val="000000"/>
              </w:rPr>
              <w:t>ΙΙм.</w:t>
            </w:r>
            <w:r>
              <w:rPr>
                <w:rFonts w:ascii="Arial" w:hAnsi="Arial" w:cs="Arial"/>
                <w:color w:val="000000"/>
              </w:rPr>
              <w:t>-1,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III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.-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. Итого 7.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Мирошниченко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–7,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–2,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-2. </w:t>
            </w:r>
            <w:r>
              <w:rPr>
                <w:rFonts w:ascii="Arial" w:hAnsi="Arial" w:cs="Arial"/>
                <w:b/>
                <w:color w:val="000000"/>
              </w:rPr>
              <w:t>Итого 11.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Костина Л.В.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–21, </w:t>
            </w:r>
            <w:r>
              <w:rPr>
                <w:rFonts w:ascii="Arial" w:hAnsi="Arial" w:cs="Arial"/>
                <w:b/>
                <w:color w:val="000000"/>
              </w:rPr>
              <w:t>ΙΙ м.</w:t>
            </w:r>
            <w:r>
              <w:rPr>
                <w:rFonts w:ascii="Arial" w:hAnsi="Arial" w:cs="Arial"/>
                <w:color w:val="000000"/>
              </w:rPr>
              <w:t xml:space="preserve"> –7, </w:t>
            </w:r>
            <w:r>
              <w:rPr>
                <w:rFonts w:ascii="Arial" w:hAnsi="Arial" w:cs="Arial"/>
                <w:b/>
                <w:color w:val="000000"/>
              </w:rPr>
              <w:t>ΙΙΙ м.</w:t>
            </w:r>
            <w:r>
              <w:rPr>
                <w:rFonts w:ascii="Arial" w:hAnsi="Arial" w:cs="Arial"/>
                <w:color w:val="000000"/>
              </w:rPr>
              <w:t xml:space="preserve"> – 4. </w:t>
            </w:r>
            <w:r>
              <w:rPr>
                <w:rFonts w:ascii="Arial" w:hAnsi="Arial" w:cs="Arial"/>
                <w:b/>
                <w:color w:val="000000"/>
              </w:rPr>
              <w:t>Итого 32.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Урбанчук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–17,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>–7,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IIΙ</w:t>
            </w:r>
            <w:r>
              <w:rPr>
                <w:rFonts w:ascii="Arial" w:hAnsi="Arial" w:cs="Arial"/>
                <w:b/>
                <w:color w:val="000000"/>
              </w:rPr>
              <w:t>м-</w:t>
            </w:r>
            <w:r>
              <w:rPr>
                <w:rFonts w:ascii="Arial" w:hAnsi="Arial" w:cs="Arial"/>
                <w:color w:val="000000"/>
              </w:rPr>
              <w:t>2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того 26.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Абрамова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 1.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Волобуева Н.В.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</w:rPr>
              <w:t>м.</w:t>
            </w:r>
            <w:r>
              <w:rPr>
                <w:rFonts w:ascii="Arial" w:hAnsi="Arial" w:cs="Arial"/>
                <w:color w:val="000000"/>
              </w:rPr>
              <w:t xml:space="preserve"> –6,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–3,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IIΙ</w:t>
            </w:r>
            <w:r>
              <w:rPr>
                <w:rFonts w:ascii="Arial" w:hAnsi="Arial" w:cs="Arial"/>
                <w:b/>
                <w:color w:val="000000"/>
              </w:rPr>
              <w:t>м-</w:t>
            </w:r>
            <w:r>
              <w:rPr>
                <w:rFonts w:ascii="Arial" w:hAnsi="Arial" w:cs="Arial"/>
                <w:color w:val="000000"/>
              </w:rPr>
              <w:t>2</w:t>
            </w:r>
          </w:p>
          <w:p w:rsidR="001C0286" w:rsidRDefault="001C0286" w:rsidP="001C028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Итого 11.</w:t>
            </w:r>
          </w:p>
        </w:tc>
      </w:tr>
      <w:tr w:rsidR="001C0286" w:rsidTr="001C02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86" w:rsidRDefault="001C0286" w:rsidP="001C028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</w:t>
            </w:r>
          </w:p>
        </w:tc>
      </w:tr>
    </w:tbl>
    <w:p w:rsidR="001C0286" w:rsidRDefault="001C0286" w:rsidP="001C0286">
      <w:pPr>
        <w:spacing w:line="360" w:lineRule="auto"/>
        <w:rPr>
          <w:rFonts w:ascii="Arial" w:hAnsi="Arial" w:cs="Arial"/>
        </w:rPr>
      </w:pPr>
    </w:p>
    <w:p w:rsidR="00CE3E1B" w:rsidRDefault="00CE3E1B"/>
    <w:sectPr w:rsidR="00CE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7FA3"/>
    <w:multiLevelType w:val="hybridMultilevel"/>
    <w:tmpl w:val="3892CA32"/>
    <w:lvl w:ilvl="0" w:tplc="9A4CD214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B7"/>
    <w:rsid w:val="001C0286"/>
    <w:rsid w:val="007D08B7"/>
    <w:rsid w:val="00CE3E1B"/>
    <w:rsid w:val="00E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CDT_DM</dc:creator>
  <cp:keywords/>
  <dc:description/>
  <cp:lastModifiedBy>CDT_DM</cp:lastModifiedBy>
  <cp:revision>2</cp:revision>
  <dcterms:created xsi:type="dcterms:W3CDTF">2020-11-02T11:17:00Z</dcterms:created>
  <dcterms:modified xsi:type="dcterms:W3CDTF">2020-11-02T11:18:00Z</dcterms:modified>
</cp:coreProperties>
</file>